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37" w:rsidRDefault="00FA703D" w:rsidP="00211907">
      <w:pPr>
        <w:jc w:val="center"/>
        <w:rPr>
          <w:b/>
        </w:rPr>
      </w:pPr>
      <w:r w:rsidRPr="00832473">
        <w:rPr>
          <w:b/>
        </w:rPr>
        <w:t>ОБЩИ СВЕДЕНИЯ ЗА ПРЕДМЕТА НА ТЪРГА</w:t>
      </w:r>
    </w:p>
    <w:p w:rsidR="00073AD0" w:rsidRDefault="00073AD0" w:rsidP="00211907">
      <w:pPr>
        <w:rPr>
          <w:b/>
        </w:rPr>
      </w:pPr>
    </w:p>
    <w:p w:rsidR="00073AD0" w:rsidRPr="00073AD0" w:rsidRDefault="00073AD0" w:rsidP="00211907"/>
    <w:p w:rsidR="00A04517" w:rsidRPr="00A04517" w:rsidRDefault="00FA703D" w:rsidP="00211907">
      <w:pPr>
        <w:pStyle w:val="ListParagraph"/>
        <w:numPr>
          <w:ilvl w:val="0"/>
          <w:numId w:val="15"/>
        </w:numPr>
        <w:spacing w:before="120"/>
        <w:ind w:left="-426" w:firstLine="0"/>
        <w:rPr>
          <w:sz w:val="32"/>
          <w:szCs w:val="32"/>
        </w:rPr>
      </w:pPr>
      <w:r w:rsidRPr="00A04517">
        <w:rPr>
          <w:b/>
          <w:szCs w:val="24"/>
        </w:rPr>
        <w:t xml:space="preserve">Предмет на </w:t>
      </w:r>
      <w:r w:rsidR="008F62BD" w:rsidRPr="00A04517">
        <w:rPr>
          <w:b/>
          <w:szCs w:val="24"/>
        </w:rPr>
        <w:t>търга</w:t>
      </w:r>
      <w:r w:rsidR="00F62712">
        <w:rPr>
          <w:b/>
          <w:szCs w:val="24"/>
        </w:rPr>
        <w:t xml:space="preserve">: </w:t>
      </w:r>
      <w:r w:rsidR="00C62AB2" w:rsidRPr="00C62AB2">
        <w:rPr>
          <w:b/>
          <w:szCs w:val="24"/>
        </w:rPr>
        <w:t xml:space="preserve">Ремонтни мероприятия по магистрален продуктопровод (МТ) Бургас - София </w:t>
      </w:r>
      <w:r w:rsidR="00BE12DA">
        <w:rPr>
          <w:b/>
          <w:szCs w:val="24"/>
        </w:rPr>
        <w:t>–</w:t>
      </w:r>
      <w:r w:rsidR="00C62AB2" w:rsidRPr="00C62AB2">
        <w:rPr>
          <w:b/>
          <w:szCs w:val="24"/>
        </w:rPr>
        <w:t xml:space="preserve"> преизолация</w:t>
      </w:r>
      <w:r w:rsidR="00BE12DA">
        <w:rPr>
          <w:b/>
          <w:szCs w:val="24"/>
        </w:rPr>
        <w:t xml:space="preserve"> 2025 г.</w:t>
      </w:r>
      <w:bookmarkStart w:id="0" w:name="_GoBack"/>
      <w:bookmarkEnd w:id="0"/>
    </w:p>
    <w:p w:rsidR="0049305D" w:rsidRPr="0049305D" w:rsidRDefault="0049305D" w:rsidP="00211907">
      <w:pPr>
        <w:tabs>
          <w:tab w:val="left" w:pos="270"/>
          <w:tab w:val="left" w:pos="540"/>
        </w:tabs>
        <w:ind w:left="-426"/>
        <w:rPr>
          <w:szCs w:val="24"/>
        </w:rPr>
      </w:pPr>
    </w:p>
    <w:p w:rsidR="00735A11" w:rsidRPr="00211907" w:rsidRDefault="00735A11" w:rsidP="00211907">
      <w:pPr>
        <w:pStyle w:val="ListParagraph"/>
        <w:numPr>
          <w:ilvl w:val="1"/>
          <w:numId w:val="15"/>
        </w:numPr>
        <w:ind w:left="-426" w:firstLine="0"/>
        <w:rPr>
          <w:b/>
          <w:i/>
          <w:szCs w:val="24"/>
        </w:rPr>
      </w:pPr>
      <w:r w:rsidRPr="00211907">
        <w:rPr>
          <w:b/>
          <w:szCs w:val="24"/>
        </w:rPr>
        <w:t>Ремонт на магистралния продуктопровод Бургас – ПСБ Карнобат в участъка                            източно от репер път Карнобат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-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Грудово в посока ЛНХБ. Ремонта обхваща  преизолация на тръбопровода в конкретния участък и възстановяване на репери, контролно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-</w:t>
      </w:r>
      <w:r w:rsidR="00523668" w:rsidRPr="00211907">
        <w:rPr>
          <w:b/>
          <w:szCs w:val="24"/>
        </w:rPr>
        <w:t xml:space="preserve"> </w:t>
      </w:r>
      <w:r w:rsidRPr="00211907">
        <w:rPr>
          <w:b/>
          <w:szCs w:val="24"/>
        </w:rPr>
        <w:t>измерва</w:t>
      </w:r>
      <w:r w:rsidR="00E24A67">
        <w:rPr>
          <w:b/>
          <w:szCs w:val="24"/>
        </w:rPr>
        <w:t>телни колонки с обща дължина 4,5</w:t>
      </w:r>
      <w:r w:rsidRPr="00211907">
        <w:rPr>
          <w:b/>
          <w:szCs w:val="24"/>
        </w:rPr>
        <w:t xml:space="preserve"> км.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разкриване на тръбопровода;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сваляне ръчно на битумната изолация;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бластиране до клас Sa 2 ½ 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 xml:space="preserve">дефектация на повърхността на тръбопровода от </w:t>
      </w:r>
      <w:r w:rsidRPr="00B827C1">
        <w:rPr>
          <w:b/>
          <w:bCs/>
          <w:i/>
          <w:sz w:val="22"/>
          <w:szCs w:val="22"/>
        </w:rPr>
        <w:t>орган  за контрол</w:t>
      </w:r>
      <w:r w:rsidRPr="00B827C1">
        <w:rPr>
          <w:i/>
          <w:sz w:val="22"/>
          <w:szCs w:val="22"/>
        </w:rPr>
        <w:t>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определяне вида на ремонта.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ремонт чрез наваряване и заваряване на планки;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контрол на ремонта;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грундиране и полагане на изолационна и защитна лента и контрол на адхезията на лентата.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контрол на изолацията с искров дефектоскоп;</w:t>
      </w:r>
    </w:p>
    <w:p w:rsidR="00B827C1" w:rsidRP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засипване на тръбопровода;</w:t>
      </w:r>
    </w:p>
    <w:p w:rsidR="00B827C1" w:rsidRDefault="00B827C1" w:rsidP="00B70825">
      <w:pPr>
        <w:pStyle w:val="ListParagraph"/>
        <w:numPr>
          <w:ilvl w:val="0"/>
          <w:numId w:val="18"/>
        </w:numPr>
        <w:ind w:left="0" w:hanging="426"/>
        <w:rPr>
          <w:i/>
          <w:sz w:val="22"/>
          <w:szCs w:val="22"/>
        </w:rPr>
      </w:pPr>
      <w:r w:rsidRPr="00B827C1">
        <w:rPr>
          <w:i/>
          <w:sz w:val="22"/>
          <w:szCs w:val="22"/>
        </w:rPr>
        <w:t>вертикална планировка;</w:t>
      </w:r>
    </w:p>
    <w:p w:rsidR="00211907" w:rsidRPr="00B827C1" w:rsidRDefault="00211907" w:rsidP="00B70825">
      <w:pPr>
        <w:pStyle w:val="ListParagraph"/>
        <w:ind w:left="0" w:hanging="426"/>
        <w:rPr>
          <w:i/>
          <w:sz w:val="22"/>
          <w:szCs w:val="22"/>
        </w:rPr>
      </w:pPr>
    </w:p>
    <w:p w:rsidR="00A04517" w:rsidRPr="00211907" w:rsidRDefault="00A04517" w:rsidP="00B70825">
      <w:pPr>
        <w:pStyle w:val="ListParagraph"/>
        <w:numPr>
          <w:ilvl w:val="1"/>
          <w:numId w:val="15"/>
        </w:numPr>
        <w:ind w:left="0" w:hanging="426"/>
        <w:rPr>
          <w:b/>
          <w:sz w:val="22"/>
          <w:szCs w:val="22"/>
        </w:rPr>
      </w:pPr>
      <w:r w:rsidRPr="00211907">
        <w:rPr>
          <w:b/>
          <w:sz w:val="22"/>
          <w:szCs w:val="22"/>
        </w:rPr>
        <w:t>Възстановяване на маркировката на трасето (репери) и к</w:t>
      </w:r>
      <w:r w:rsidR="00F62712">
        <w:rPr>
          <w:b/>
          <w:sz w:val="22"/>
          <w:szCs w:val="22"/>
        </w:rPr>
        <w:t>онтролно-измервателните колонки.</w:t>
      </w:r>
    </w:p>
    <w:p w:rsidR="00A04517" w:rsidRPr="00A04517" w:rsidRDefault="00B70825" w:rsidP="00B70825">
      <w:pPr>
        <w:pStyle w:val="ListParagraph"/>
        <w:numPr>
          <w:ilvl w:val="0"/>
          <w:numId w:val="14"/>
        </w:numPr>
        <w:spacing w:before="240"/>
        <w:ind w:left="0" w:hanging="426"/>
        <w:rPr>
          <w:i/>
          <w:sz w:val="22"/>
          <w:szCs w:val="22"/>
        </w:rPr>
      </w:pPr>
      <w:r>
        <w:rPr>
          <w:i/>
          <w:sz w:val="22"/>
          <w:szCs w:val="22"/>
        </w:rPr>
        <w:t>с</w:t>
      </w:r>
      <w:r w:rsidR="00A04517" w:rsidRPr="00A04517">
        <w:rPr>
          <w:i/>
          <w:sz w:val="22"/>
          <w:szCs w:val="22"/>
        </w:rPr>
        <w:t>ъгласуване на СМР със заинтерисованите лица.</w:t>
      </w:r>
    </w:p>
    <w:p w:rsidR="00A04517" w:rsidRDefault="00B70825" w:rsidP="00B70825">
      <w:pPr>
        <w:pStyle w:val="ListParagraph"/>
        <w:numPr>
          <w:ilvl w:val="0"/>
          <w:numId w:val="14"/>
        </w:numPr>
        <w:spacing w:before="240"/>
        <w:ind w:left="0" w:hanging="426"/>
        <w:rPr>
          <w:i/>
          <w:sz w:val="22"/>
          <w:szCs w:val="22"/>
        </w:rPr>
      </w:pPr>
      <w:r>
        <w:rPr>
          <w:i/>
          <w:sz w:val="22"/>
          <w:szCs w:val="22"/>
        </w:rPr>
        <w:t>и</w:t>
      </w:r>
      <w:r w:rsidR="00A04517" w:rsidRPr="00A04517">
        <w:rPr>
          <w:i/>
          <w:sz w:val="22"/>
          <w:szCs w:val="22"/>
        </w:rPr>
        <w:t xml:space="preserve">зработка, доставка и монтаж на репери и КИК. </w:t>
      </w:r>
    </w:p>
    <w:p w:rsidR="00471A80" w:rsidRDefault="00B70825" w:rsidP="00B70825">
      <w:pPr>
        <w:pStyle w:val="ListParagraph"/>
        <w:numPr>
          <w:ilvl w:val="0"/>
          <w:numId w:val="14"/>
        </w:numPr>
        <w:ind w:left="0" w:hanging="426"/>
        <w:rPr>
          <w:i/>
          <w:sz w:val="22"/>
          <w:szCs w:val="22"/>
        </w:rPr>
      </w:pPr>
      <w:r>
        <w:rPr>
          <w:i/>
          <w:sz w:val="22"/>
          <w:szCs w:val="22"/>
        </w:rPr>
        <w:t>о</w:t>
      </w:r>
      <w:r w:rsidR="00471A80" w:rsidRPr="00471A80">
        <w:rPr>
          <w:i/>
          <w:sz w:val="22"/>
          <w:szCs w:val="22"/>
        </w:rPr>
        <w:t>бщата дължина на участъците в района на ПСБ Карнобат за поставяне н</w:t>
      </w:r>
      <w:r w:rsidR="00F62712">
        <w:rPr>
          <w:i/>
          <w:sz w:val="22"/>
          <w:szCs w:val="22"/>
        </w:rPr>
        <w:t xml:space="preserve">а нови репери и КИК  е около </w:t>
      </w:r>
      <w:r w:rsidR="00E24A67">
        <w:rPr>
          <w:i/>
          <w:sz w:val="22"/>
          <w:szCs w:val="22"/>
        </w:rPr>
        <w:t>4,</w:t>
      </w:r>
      <w:r w:rsidR="00F62712">
        <w:rPr>
          <w:i/>
          <w:sz w:val="22"/>
          <w:szCs w:val="22"/>
        </w:rPr>
        <w:t>5</w:t>
      </w:r>
      <w:r w:rsidR="00471A80" w:rsidRPr="00471A80">
        <w:rPr>
          <w:i/>
          <w:sz w:val="22"/>
          <w:szCs w:val="22"/>
        </w:rPr>
        <w:t xml:space="preserve"> км.</w:t>
      </w:r>
    </w:p>
    <w:p w:rsidR="00B70825" w:rsidRDefault="00B70825" w:rsidP="00B70825">
      <w:pPr>
        <w:pStyle w:val="ListParagraph"/>
        <w:ind w:left="-426"/>
        <w:rPr>
          <w:i/>
          <w:sz w:val="22"/>
          <w:szCs w:val="22"/>
        </w:rPr>
      </w:pPr>
    </w:p>
    <w:p w:rsidR="00497EEF" w:rsidRPr="00497EEF" w:rsidRDefault="00497EEF" w:rsidP="00211907">
      <w:pPr>
        <w:pStyle w:val="ListParagraph"/>
        <w:numPr>
          <w:ilvl w:val="0"/>
          <w:numId w:val="15"/>
        </w:numPr>
        <w:ind w:left="-426" w:firstLine="0"/>
        <w:rPr>
          <w:i/>
          <w:szCs w:val="24"/>
          <w:lang w:val="ru-RU"/>
        </w:rPr>
      </w:pPr>
      <w:r>
        <w:rPr>
          <w:b/>
          <w:szCs w:val="24"/>
        </w:rPr>
        <w:t>Срок за изпълнение:</w:t>
      </w:r>
    </w:p>
    <w:p w:rsidR="00497EEF" w:rsidRPr="00FD1EB6" w:rsidRDefault="00497EEF" w:rsidP="00211907">
      <w:pPr>
        <w:pStyle w:val="ListParagraph"/>
        <w:ind w:left="-426"/>
        <w:rPr>
          <w:i/>
          <w:szCs w:val="24"/>
          <w:lang w:val="ru-RU"/>
        </w:rPr>
      </w:pPr>
      <w:r>
        <w:rPr>
          <w:b/>
          <w:szCs w:val="24"/>
        </w:rPr>
        <w:t xml:space="preserve">     - </w:t>
      </w:r>
      <w:r w:rsidRPr="00FD1EB6">
        <w:rPr>
          <w:i/>
          <w:szCs w:val="24"/>
        </w:rPr>
        <w:t>Срок за изпълнени</w:t>
      </w:r>
      <w:r w:rsidR="00E24A67">
        <w:rPr>
          <w:i/>
          <w:szCs w:val="24"/>
        </w:rPr>
        <w:t>е предмета на търга – 30.12.2025</w:t>
      </w:r>
      <w:r w:rsidRPr="00FD1EB6">
        <w:rPr>
          <w:i/>
          <w:szCs w:val="24"/>
        </w:rPr>
        <w:t>г.</w:t>
      </w:r>
    </w:p>
    <w:p w:rsidR="003F48FC" w:rsidRPr="00FD1EB6" w:rsidRDefault="003F48FC" w:rsidP="00211907">
      <w:pPr>
        <w:pStyle w:val="ListParagraph"/>
        <w:ind w:left="-426"/>
        <w:rPr>
          <w:b/>
          <w:szCs w:val="24"/>
        </w:rPr>
      </w:pPr>
    </w:p>
    <w:p w:rsidR="003F48FC" w:rsidRPr="00FD1EB6" w:rsidRDefault="003F48FC" w:rsidP="00211907">
      <w:pPr>
        <w:pStyle w:val="ListParagraph"/>
        <w:numPr>
          <w:ilvl w:val="0"/>
          <w:numId w:val="15"/>
        </w:numPr>
        <w:ind w:left="-426" w:firstLine="0"/>
        <w:rPr>
          <w:b/>
          <w:color w:val="000000" w:themeColor="text1"/>
          <w:szCs w:val="24"/>
        </w:rPr>
      </w:pPr>
      <w:r w:rsidRPr="00FD1EB6">
        <w:rPr>
          <w:b/>
          <w:color w:val="000000" w:themeColor="text1"/>
          <w:szCs w:val="24"/>
        </w:rPr>
        <w:t>Условия за изпълнение предмета на търга</w:t>
      </w:r>
      <w:r w:rsidR="00497EEF">
        <w:rPr>
          <w:b/>
          <w:color w:val="000000" w:themeColor="text1"/>
          <w:szCs w:val="24"/>
        </w:rPr>
        <w:t>:</w:t>
      </w:r>
    </w:p>
    <w:p w:rsidR="00735A11" w:rsidRPr="00735A11" w:rsidRDefault="00735A11" w:rsidP="00B70825">
      <w:pPr>
        <w:pStyle w:val="ListParagraph"/>
        <w:ind w:left="-426" w:firstLine="426"/>
        <w:rPr>
          <w:szCs w:val="24"/>
        </w:rPr>
      </w:pPr>
      <w:r w:rsidRPr="00735A11">
        <w:rPr>
          <w:szCs w:val="24"/>
        </w:rPr>
        <w:t>Обектът се изгражда в условия на пълен инженеринг при пълно работно състояние, който обхваща проектиране, разработване на необходими доклади, офериране и доставка на оборудване, транспорт, СМР, съгласуване и изплащане на необходимите обезщетения за преминаване през частни и общински имоти,  пуск и наладка, командировки, осигуряване на необходимата документация и инструкции за експлоатация, и др.</w:t>
      </w:r>
    </w:p>
    <w:p w:rsidR="00735A11" w:rsidRPr="00735A11" w:rsidRDefault="00735A11" w:rsidP="00211907">
      <w:pPr>
        <w:pStyle w:val="ListParagraph"/>
        <w:ind w:left="-426"/>
        <w:rPr>
          <w:szCs w:val="24"/>
        </w:rPr>
      </w:pPr>
      <w:r w:rsidRPr="00735A11">
        <w:rPr>
          <w:szCs w:val="24"/>
        </w:rPr>
        <w:t xml:space="preserve">Работните проекти да се предадат на електронен и хартиен носител (в един - на електронен и в пет – на хартиен). </w:t>
      </w:r>
    </w:p>
    <w:p w:rsidR="00FD1EB6" w:rsidRDefault="00735A11" w:rsidP="00211907">
      <w:pPr>
        <w:pStyle w:val="ListParagraph"/>
        <w:ind w:left="-426"/>
        <w:rPr>
          <w:szCs w:val="24"/>
        </w:rPr>
      </w:pPr>
      <w:r w:rsidRPr="00735A11">
        <w:rPr>
          <w:szCs w:val="24"/>
        </w:rPr>
        <w:t>Изпълнението на проектите да бъде съобразено с нормативната уредба в Р България, особено с изискванията на „Наредба за устройство и безопасна експлоатация на нефтопроводи и нефтопродуктопроводи”, Закона за техническите изисквания към продуктите, Стандарти БДС ЕN 15705-83 и БДС ЕN 15704-83.</w:t>
      </w:r>
    </w:p>
    <w:p w:rsidR="00523668" w:rsidRDefault="00523668" w:rsidP="00211907">
      <w:pPr>
        <w:pStyle w:val="ListParagraph"/>
        <w:ind w:left="-426"/>
        <w:rPr>
          <w:color w:val="000000" w:themeColor="text1"/>
          <w:szCs w:val="24"/>
        </w:rPr>
      </w:pPr>
      <w:r w:rsidRPr="00523668">
        <w:rPr>
          <w:color w:val="000000" w:themeColor="text1"/>
          <w:szCs w:val="24"/>
        </w:rPr>
        <w:t>В проектите за преизолация на участъците от МПП  трябва да са указани и случаите, при които се нанася усилен и много усилен тип изолация.</w:t>
      </w:r>
    </w:p>
    <w:p w:rsidR="00523668" w:rsidRPr="00523668" w:rsidRDefault="00523668" w:rsidP="00211907">
      <w:pPr>
        <w:pStyle w:val="ListParagraph"/>
        <w:ind w:left="-426"/>
        <w:rPr>
          <w:color w:val="000000" w:themeColor="text1"/>
          <w:szCs w:val="24"/>
        </w:rPr>
      </w:pPr>
    </w:p>
    <w:p w:rsidR="008F62BD" w:rsidRPr="00FD1EB6" w:rsidRDefault="008F62BD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>Информация за Възложителя</w:t>
      </w:r>
      <w:r w:rsidR="00497EEF">
        <w:rPr>
          <w:b/>
          <w:szCs w:val="24"/>
        </w:rPr>
        <w:t>:</w:t>
      </w:r>
    </w:p>
    <w:p w:rsidR="00E9425C" w:rsidRDefault="00E9425C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Възложител – „ЛУКОЙ</w:t>
      </w:r>
      <w:r w:rsidR="00E24A67">
        <w:rPr>
          <w:szCs w:val="24"/>
        </w:rPr>
        <w:t>Л България” ЕООД, гр. София, 1404, бул. „България” № 69</w:t>
      </w:r>
      <w:r w:rsidRPr="00CE0ADE">
        <w:rPr>
          <w:szCs w:val="24"/>
        </w:rPr>
        <w:t>, ЕИК 121699202, тел. 02/91742</w:t>
      </w:r>
      <w:r w:rsidR="001E0C76" w:rsidRPr="00471A80">
        <w:rPr>
          <w:szCs w:val="24"/>
          <w:lang w:val="ru-RU"/>
        </w:rPr>
        <w:t>83</w:t>
      </w:r>
    </w:p>
    <w:p w:rsidR="00FD1EB6" w:rsidRPr="00FD1EB6" w:rsidRDefault="00FD1EB6" w:rsidP="00211907">
      <w:pPr>
        <w:pStyle w:val="ListParagraph"/>
        <w:ind w:left="-426"/>
        <w:rPr>
          <w:b/>
          <w:szCs w:val="24"/>
        </w:rPr>
      </w:pPr>
    </w:p>
    <w:p w:rsidR="00A17093" w:rsidRPr="00FD1EB6" w:rsidRDefault="001E2628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lastRenderedPageBreak/>
        <w:t>Ограничителни условия</w:t>
      </w:r>
      <w:r w:rsidR="00497EEF">
        <w:rPr>
          <w:b/>
          <w:szCs w:val="24"/>
        </w:rPr>
        <w:t>:</w:t>
      </w:r>
      <w:r w:rsidR="00A17093" w:rsidRPr="00FD1EB6">
        <w:rPr>
          <w:b/>
          <w:szCs w:val="24"/>
        </w:rPr>
        <w:t xml:space="preserve"> </w:t>
      </w:r>
    </w:p>
    <w:p w:rsidR="00EB37FC" w:rsidRPr="00CE0ADE" w:rsidRDefault="00A17093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Участниците в тръжната процедура трябва да са юридически лица, регистрирани по ЗДДС</w:t>
      </w:r>
      <w:r w:rsidR="00D05F61" w:rsidRPr="00CE0ADE">
        <w:rPr>
          <w:szCs w:val="24"/>
        </w:rPr>
        <w:t>.</w:t>
      </w:r>
    </w:p>
    <w:p w:rsidR="00EB37FC" w:rsidRPr="00CE0ADE" w:rsidRDefault="00B70825" w:rsidP="00211907">
      <w:pPr>
        <w:ind w:left="-426"/>
        <w:rPr>
          <w:szCs w:val="24"/>
        </w:rPr>
      </w:pPr>
      <w:r>
        <w:rPr>
          <w:szCs w:val="24"/>
          <w:lang w:val="ru-RU"/>
        </w:rPr>
        <w:t xml:space="preserve">       </w:t>
      </w:r>
      <w:r w:rsidR="006D6894" w:rsidRPr="006D6894">
        <w:rPr>
          <w:szCs w:val="24"/>
        </w:rPr>
        <w:t>Изпълнителят следва да докаже възможностите си за извършване на СМР на обекти I и II категория по ЗУТ</w:t>
      </w:r>
      <w:r w:rsidR="00EB37FC" w:rsidRPr="00CE0ADE">
        <w:rPr>
          <w:szCs w:val="24"/>
        </w:rPr>
        <w:t>.</w:t>
      </w:r>
    </w:p>
    <w:p w:rsidR="00D05F61" w:rsidRDefault="00EB37FC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Изпълнителят следва с предоставени референции да потвърди възможностите си за извършване на исканата услуга с необходимото качество</w:t>
      </w:r>
      <w:r w:rsidR="00FD1EB6">
        <w:rPr>
          <w:szCs w:val="24"/>
        </w:rPr>
        <w:t>.</w:t>
      </w:r>
    </w:p>
    <w:p w:rsidR="00FD1EB6" w:rsidRPr="00CE0ADE" w:rsidRDefault="00FD1EB6" w:rsidP="00211907">
      <w:pPr>
        <w:pStyle w:val="ListParagraph"/>
        <w:ind w:left="-426"/>
        <w:rPr>
          <w:b/>
          <w:szCs w:val="24"/>
        </w:rPr>
      </w:pPr>
    </w:p>
    <w:p w:rsidR="001E2628" w:rsidRPr="00FD1EB6" w:rsidRDefault="001E2628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>Начин и условия за посещения на място</w:t>
      </w:r>
      <w:r w:rsidR="00497EEF">
        <w:rPr>
          <w:b/>
          <w:szCs w:val="24"/>
        </w:rPr>
        <w:t>:</w:t>
      </w:r>
    </w:p>
    <w:p w:rsidR="005405D6" w:rsidRPr="00CE0ADE" w:rsidRDefault="0088347E" w:rsidP="00B70825">
      <w:pPr>
        <w:pStyle w:val="ListParagraph"/>
        <w:ind w:left="-426" w:firstLine="426"/>
        <w:rPr>
          <w:szCs w:val="24"/>
        </w:rPr>
      </w:pPr>
      <w:r>
        <w:rPr>
          <w:szCs w:val="24"/>
        </w:rPr>
        <w:t>Огледът на обекта</w:t>
      </w:r>
      <w:r w:rsidR="005405D6" w:rsidRPr="00CE0ADE">
        <w:rPr>
          <w:szCs w:val="24"/>
        </w:rPr>
        <w:t xml:space="preserve"> на Възложителя за участниците в тръжната процедура</w:t>
      </w:r>
      <w:r w:rsidR="00D60ABF" w:rsidRPr="00CE0ADE">
        <w:rPr>
          <w:szCs w:val="24"/>
        </w:rPr>
        <w:t>,</w:t>
      </w:r>
      <w:r w:rsidR="005405D6" w:rsidRPr="00CE0ADE">
        <w:rPr>
          <w:szCs w:val="24"/>
        </w:rPr>
        <w:t xml:space="preserve"> </w:t>
      </w:r>
      <w:r w:rsidR="00C92119" w:rsidRPr="00CE0ADE">
        <w:rPr>
          <w:szCs w:val="24"/>
        </w:rPr>
        <w:t xml:space="preserve">може да се извърши </w:t>
      </w:r>
      <w:r w:rsidR="005405D6" w:rsidRPr="00CE0ADE">
        <w:rPr>
          <w:szCs w:val="24"/>
        </w:rPr>
        <w:t xml:space="preserve">след предварително уточнена дата  и час на посещение, но не по-късно от крайния срок за подаване на офертите. </w:t>
      </w:r>
    </w:p>
    <w:p w:rsidR="005405D6" w:rsidRDefault="005405D6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 xml:space="preserve">Уточняването на датите и часовете за посещение и оглед от страна на участниците следва да се извърши предварително в срок от </w:t>
      </w:r>
      <w:r w:rsidR="00FD1EB6">
        <w:rPr>
          <w:szCs w:val="24"/>
          <w:u w:val="single"/>
        </w:rPr>
        <w:t>поне три</w:t>
      </w:r>
      <w:r w:rsidRPr="00CE0ADE">
        <w:rPr>
          <w:szCs w:val="24"/>
          <w:u w:val="single"/>
        </w:rPr>
        <w:t xml:space="preserve"> работни дни </w:t>
      </w:r>
      <w:r w:rsidRPr="00CE0ADE">
        <w:rPr>
          <w:szCs w:val="24"/>
        </w:rPr>
        <w:t>на следните</w:t>
      </w:r>
      <w:r w:rsidRPr="00CE0ADE">
        <w:rPr>
          <w:szCs w:val="24"/>
          <w:u w:val="single"/>
        </w:rPr>
        <w:t xml:space="preserve"> </w:t>
      </w:r>
      <w:r w:rsidRPr="00CE0ADE">
        <w:rPr>
          <w:szCs w:val="24"/>
        </w:rPr>
        <w:t>телефони:</w:t>
      </w:r>
    </w:p>
    <w:p w:rsidR="00121CED" w:rsidRPr="00CE0ADE" w:rsidRDefault="00121CED" w:rsidP="00211907">
      <w:pPr>
        <w:pStyle w:val="ListParagraph"/>
        <w:ind w:left="-426"/>
        <w:rPr>
          <w:szCs w:val="24"/>
          <w:u w:val="single"/>
        </w:rPr>
      </w:pPr>
    </w:p>
    <w:p w:rsidR="00A23777" w:rsidRPr="00FD1EB6" w:rsidRDefault="00FD1EB6" w:rsidP="00211907">
      <w:pPr>
        <w:ind w:left="-426"/>
        <w:rPr>
          <w:b/>
        </w:rPr>
      </w:pPr>
      <w:r w:rsidRPr="00FD1EB6">
        <w:rPr>
          <w:b/>
          <w:sz w:val="22"/>
          <w:szCs w:val="22"/>
        </w:rPr>
        <w:t>инж. техник</w:t>
      </w:r>
      <w:r w:rsidR="00B70825">
        <w:rPr>
          <w:b/>
          <w:sz w:val="22"/>
          <w:szCs w:val="22"/>
        </w:rPr>
        <w:t xml:space="preserve"> </w:t>
      </w:r>
      <w:r w:rsidRPr="00FD1EB6">
        <w:rPr>
          <w:b/>
          <w:sz w:val="22"/>
          <w:szCs w:val="22"/>
        </w:rPr>
        <w:t>-</w:t>
      </w:r>
      <w:r w:rsidR="00B70825">
        <w:rPr>
          <w:b/>
          <w:sz w:val="22"/>
          <w:szCs w:val="22"/>
        </w:rPr>
        <w:t xml:space="preserve"> </w:t>
      </w:r>
      <w:r w:rsidRPr="00FD1EB6">
        <w:rPr>
          <w:b/>
          <w:sz w:val="22"/>
          <w:szCs w:val="22"/>
        </w:rPr>
        <w:t>механик в ОЕТП</w:t>
      </w:r>
      <w:r w:rsidRPr="00FD1EB6">
        <w:rPr>
          <w:b/>
        </w:rPr>
        <w:t xml:space="preserve"> - Станимир Мешов, тел. 0887 495 057</w:t>
      </w:r>
    </w:p>
    <w:p w:rsidR="00121CED" w:rsidRPr="0037627B" w:rsidRDefault="00121CED" w:rsidP="00211907">
      <w:pPr>
        <w:ind w:left="-426"/>
      </w:pPr>
    </w:p>
    <w:p w:rsidR="00586790" w:rsidRDefault="00586790" w:rsidP="00B70825">
      <w:pPr>
        <w:pStyle w:val="ListParagraph"/>
        <w:ind w:left="-426" w:firstLine="426"/>
        <w:rPr>
          <w:szCs w:val="24"/>
        </w:rPr>
      </w:pPr>
      <w:r w:rsidRPr="00CE0ADE">
        <w:rPr>
          <w:szCs w:val="24"/>
        </w:rPr>
        <w:t>Неизвършването на оглед от страна на претендента/кандидата и непознаването на условията за изпълнение пред</w:t>
      </w:r>
      <w:r w:rsidR="00121CED">
        <w:rPr>
          <w:szCs w:val="24"/>
        </w:rPr>
        <w:t>мета на търга в  обекта</w:t>
      </w:r>
      <w:r w:rsidRPr="00CE0ADE">
        <w:rPr>
          <w:szCs w:val="24"/>
        </w:rPr>
        <w:t xml:space="preserve"> не е основание за </w:t>
      </w:r>
      <w:r w:rsidR="00E87ED1" w:rsidRPr="00CE0ADE">
        <w:rPr>
          <w:szCs w:val="24"/>
        </w:rPr>
        <w:t>искане на</w:t>
      </w:r>
      <w:r w:rsidRPr="00CE0ADE">
        <w:rPr>
          <w:szCs w:val="24"/>
        </w:rPr>
        <w:t xml:space="preserve"> промяна на ценовите условия при изпълнение на последващи договорни задължения</w:t>
      </w:r>
      <w:r w:rsidR="00E87ED1" w:rsidRPr="00CE0ADE">
        <w:rPr>
          <w:szCs w:val="24"/>
        </w:rPr>
        <w:t xml:space="preserve"> от негова страна</w:t>
      </w:r>
      <w:r w:rsidRPr="00CE0ADE">
        <w:rPr>
          <w:szCs w:val="24"/>
        </w:rPr>
        <w:t>.</w:t>
      </w:r>
    </w:p>
    <w:p w:rsidR="00FD1EB6" w:rsidRPr="00CE0ADE" w:rsidRDefault="00FD1EB6" w:rsidP="00211907">
      <w:pPr>
        <w:pStyle w:val="ListParagraph"/>
        <w:ind w:left="-426"/>
        <w:rPr>
          <w:szCs w:val="24"/>
        </w:rPr>
      </w:pPr>
    </w:p>
    <w:p w:rsidR="001E2628" w:rsidRPr="00FD1EB6" w:rsidRDefault="001E2628" w:rsidP="00211907">
      <w:pPr>
        <w:pStyle w:val="ListParagraph"/>
        <w:numPr>
          <w:ilvl w:val="0"/>
          <w:numId w:val="15"/>
        </w:numPr>
        <w:ind w:left="-426" w:firstLine="0"/>
        <w:rPr>
          <w:b/>
          <w:szCs w:val="24"/>
        </w:rPr>
      </w:pPr>
      <w:r w:rsidRPr="00FD1EB6">
        <w:rPr>
          <w:b/>
          <w:szCs w:val="24"/>
        </w:rPr>
        <w:t xml:space="preserve">Изисквания към </w:t>
      </w:r>
      <w:r w:rsidR="002B77EA" w:rsidRPr="00FD1EB6">
        <w:rPr>
          <w:b/>
          <w:szCs w:val="24"/>
        </w:rPr>
        <w:t>претендентите/</w:t>
      </w:r>
      <w:r w:rsidRPr="00FD1EB6">
        <w:rPr>
          <w:b/>
          <w:szCs w:val="24"/>
        </w:rPr>
        <w:t>кандидатите, които участват в търга</w:t>
      </w:r>
      <w:r w:rsidR="00497EEF">
        <w:rPr>
          <w:b/>
          <w:szCs w:val="24"/>
        </w:rPr>
        <w:t>: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Референции:</w:t>
      </w:r>
    </w:p>
    <w:p w:rsidR="00B827C1" w:rsidRPr="00A14EA0" w:rsidRDefault="00B827C1" w:rsidP="00211907">
      <w:pPr>
        <w:ind w:left="-426"/>
        <w:rPr>
          <w:sz w:val="22"/>
          <w:szCs w:val="22"/>
        </w:rPr>
      </w:pPr>
      <w:r w:rsidRPr="00A14EA0">
        <w:rPr>
          <w:sz w:val="22"/>
          <w:szCs w:val="22"/>
        </w:rPr>
        <w:t>Изпълнителят следва да потвърди възможностите си за извършване на исканата услуга в посочените срокове и с необходимото качество.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Регистрация в Камарата на строителите.</w:t>
      </w:r>
    </w:p>
    <w:p w:rsidR="00B827C1" w:rsidRPr="00A14EA0" w:rsidRDefault="00B827C1" w:rsidP="00211907">
      <w:pPr>
        <w:pStyle w:val="ListParagraph"/>
        <w:tabs>
          <w:tab w:val="left" w:pos="1260"/>
        </w:tabs>
        <w:ind w:left="-426"/>
        <w:rPr>
          <w:sz w:val="22"/>
          <w:szCs w:val="22"/>
        </w:rPr>
      </w:pPr>
      <w:r w:rsidRPr="00A14EA0">
        <w:rPr>
          <w:sz w:val="22"/>
          <w:szCs w:val="22"/>
        </w:rPr>
        <w:t>Изпълнителят следва да докаже възможностите си за извършване на СМР на обекти I и II категория по ЗУТ.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да  удостовери техническата правоспособност  на проектантите си съгласно чл.229 т.1. от ЗУТ.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да удостовери правоспособността си по чл.36 от Закона за техническите изисквания.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 xml:space="preserve">Изпълнителят или негов подизпълнител, извършител на  безразрушителен контрол да предостави доказателства относно актуална си  акредитация в съответствие с БДС ISO 17020  като орган за контрол за конкретната дейност, както и правоспособността на персонала извършваш тази (валиден метод на контрол и валидна сфера за контрол). </w:t>
      </w:r>
    </w:p>
    <w:p w:rsidR="00B827C1" w:rsidRPr="00A14EA0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следва да гарантира документално съответствието на всички вложени съоръжения и материали, валидирани по законоустановения ред и в съответствие с действащите наредби към чл.7 от Закона за техническите изисквания към продуктите.</w:t>
      </w:r>
    </w:p>
    <w:p w:rsidR="00B827C1" w:rsidRDefault="00B827C1" w:rsidP="00211907">
      <w:pPr>
        <w:pStyle w:val="ListParagraph"/>
        <w:numPr>
          <w:ilvl w:val="0"/>
          <w:numId w:val="14"/>
        </w:numPr>
        <w:ind w:left="-426" w:firstLine="0"/>
        <w:rPr>
          <w:sz w:val="22"/>
          <w:szCs w:val="22"/>
        </w:rPr>
      </w:pPr>
      <w:r w:rsidRPr="00A14EA0">
        <w:rPr>
          <w:sz w:val="22"/>
          <w:szCs w:val="22"/>
        </w:rPr>
        <w:t>Изпълнителят трябва да предостави к</w:t>
      </w:r>
      <w:r>
        <w:rPr>
          <w:sz w:val="22"/>
          <w:szCs w:val="22"/>
        </w:rPr>
        <w:t>алендарен график за изпълнение н</w:t>
      </w:r>
      <w:r w:rsidRPr="00A14EA0">
        <w:rPr>
          <w:sz w:val="22"/>
          <w:szCs w:val="22"/>
        </w:rPr>
        <w:t xml:space="preserve">а заданието.  </w:t>
      </w:r>
    </w:p>
    <w:p w:rsidR="00B827C1" w:rsidRDefault="00B827C1" w:rsidP="00211907">
      <w:pPr>
        <w:pStyle w:val="ListParagraph"/>
        <w:ind w:left="-426"/>
        <w:rPr>
          <w:sz w:val="22"/>
          <w:szCs w:val="22"/>
        </w:rPr>
      </w:pPr>
    </w:p>
    <w:p w:rsidR="00233EB0" w:rsidRPr="00CE0ADE" w:rsidRDefault="00233EB0" w:rsidP="00211907">
      <w:pPr>
        <w:ind w:left="709"/>
        <w:rPr>
          <w:b/>
          <w:szCs w:val="24"/>
        </w:rPr>
      </w:pPr>
    </w:p>
    <w:sectPr w:rsidR="00233EB0" w:rsidRPr="00CE0ADE" w:rsidSect="003459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1A5" w:rsidRDefault="000241A5" w:rsidP="00073AD0">
      <w:r>
        <w:separator/>
      </w:r>
    </w:p>
  </w:endnote>
  <w:endnote w:type="continuationSeparator" w:id="0">
    <w:p w:rsidR="000241A5" w:rsidRDefault="000241A5" w:rsidP="00073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68980"/>
      <w:docPartObj>
        <w:docPartGallery w:val="Page Numbers (Bottom of Page)"/>
        <w:docPartUnique/>
      </w:docPartObj>
    </w:sdtPr>
    <w:sdtEndPr/>
    <w:sdtContent>
      <w:p w:rsidR="00073AD0" w:rsidRDefault="00462FEA">
        <w:pPr>
          <w:pStyle w:val="Footer"/>
          <w:jc w:val="right"/>
        </w:pPr>
        <w:r>
          <w:fldChar w:fldCharType="begin"/>
        </w:r>
        <w:r w:rsidR="00384F3A">
          <w:instrText xml:space="preserve"> PAGE   \* MERGEFORMAT </w:instrText>
        </w:r>
        <w:r>
          <w:fldChar w:fldCharType="separate"/>
        </w:r>
        <w:r w:rsidR="00BE12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3AD0" w:rsidRDefault="00073A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1A5" w:rsidRDefault="000241A5" w:rsidP="00073AD0">
      <w:r>
        <w:separator/>
      </w:r>
    </w:p>
  </w:footnote>
  <w:footnote w:type="continuationSeparator" w:id="0">
    <w:p w:rsidR="000241A5" w:rsidRDefault="000241A5" w:rsidP="00073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8C2"/>
    <w:multiLevelType w:val="hybridMultilevel"/>
    <w:tmpl w:val="0874A858"/>
    <w:lvl w:ilvl="0" w:tplc="4CD021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908CC"/>
    <w:multiLevelType w:val="multilevel"/>
    <w:tmpl w:val="984872B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  <w:i w:val="0"/>
      </w:rPr>
    </w:lvl>
  </w:abstractNum>
  <w:abstractNum w:abstractNumId="2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0DB2F63"/>
    <w:multiLevelType w:val="hybridMultilevel"/>
    <w:tmpl w:val="310265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F36D7"/>
    <w:multiLevelType w:val="hybridMultilevel"/>
    <w:tmpl w:val="A7783482"/>
    <w:lvl w:ilvl="0" w:tplc="0402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5" w15:restartNumberingAfterBreak="0">
    <w:nsid w:val="22C921CA"/>
    <w:multiLevelType w:val="hybridMultilevel"/>
    <w:tmpl w:val="4C7479C6"/>
    <w:lvl w:ilvl="0" w:tplc="F12005DA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75E6B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0465E"/>
    <w:multiLevelType w:val="multilevel"/>
    <w:tmpl w:val="FEBE5A06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lvlRestart w:val="0"/>
      <w:lvlText w:val="Чл. %2."/>
      <w:lvlJc w:val="left"/>
      <w:pPr>
        <w:tabs>
          <w:tab w:val="num" w:pos="1430"/>
        </w:tabs>
        <w:ind w:left="1430" w:hanging="72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2">
      <w:start w:val="1"/>
      <w:numFmt w:val="lowerLetter"/>
      <w:lvlText w:val="(%3)"/>
      <w:lvlJc w:val="right"/>
      <w:pPr>
        <w:tabs>
          <w:tab w:val="num" w:pos="1040"/>
        </w:tabs>
        <w:ind w:left="680" w:firstLine="0"/>
      </w:pPr>
      <w:rPr>
        <w:rFonts w:ascii="Times New Roman" w:hAnsi="Times New Roman" w:hint="default"/>
        <w:sz w:val="24"/>
      </w:rPr>
    </w:lvl>
    <w:lvl w:ilvl="3">
      <w:start w:val="1"/>
      <w:numFmt w:val="lowerRoman"/>
      <w:pStyle w:val="Heading4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28EB7D62"/>
    <w:multiLevelType w:val="hybridMultilevel"/>
    <w:tmpl w:val="E81AC0CC"/>
    <w:lvl w:ilvl="0" w:tplc="8A0A49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F32E7"/>
    <w:multiLevelType w:val="hybridMultilevel"/>
    <w:tmpl w:val="6BF62B18"/>
    <w:lvl w:ilvl="0" w:tplc="7B8419A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04C19"/>
    <w:multiLevelType w:val="hybridMultilevel"/>
    <w:tmpl w:val="5ACCA52A"/>
    <w:lvl w:ilvl="0" w:tplc="4CD021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27A67"/>
    <w:multiLevelType w:val="hybridMultilevel"/>
    <w:tmpl w:val="58902008"/>
    <w:lvl w:ilvl="0" w:tplc="C0D88F50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5A007BA8"/>
    <w:multiLevelType w:val="hybridMultilevel"/>
    <w:tmpl w:val="8F541BE2"/>
    <w:lvl w:ilvl="0" w:tplc="6C14B99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2E2B1F"/>
    <w:multiLevelType w:val="hybridMultilevel"/>
    <w:tmpl w:val="ED8CAF80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34838"/>
    <w:multiLevelType w:val="hybridMultilevel"/>
    <w:tmpl w:val="86109E3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11942"/>
    <w:multiLevelType w:val="hybridMultilevel"/>
    <w:tmpl w:val="FB569A9E"/>
    <w:lvl w:ilvl="0" w:tplc="7176212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D6040A"/>
    <w:multiLevelType w:val="multilevel"/>
    <w:tmpl w:val="766A36AE"/>
    <w:lvl w:ilvl="0">
      <w:start w:val="1"/>
      <w:numFmt w:val="upperRoman"/>
      <w:pStyle w:val="Heading1"/>
      <w:lvlText w:val="%1.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3.%2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7D144237"/>
    <w:multiLevelType w:val="hybridMultilevel"/>
    <w:tmpl w:val="E9DE9444"/>
    <w:lvl w:ilvl="0" w:tplc="FF7E3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  <w:num w:numId="13">
    <w:abstractNumId w:val="9"/>
  </w:num>
  <w:num w:numId="14">
    <w:abstractNumId w:val="14"/>
  </w:num>
  <w:num w:numId="15">
    <w:abstractNumId w:val="1"/>
  </w:num>
  <w:num w:numId="16">
    <w:abstractNumId w:val="8"/>
  </w:num>
  <w:num w:numId="17">
    <w:abstractNumId w:val="16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03D"/>
    <w:rsid w:val="000007E4"/>
    <w:rsid w:val="0001493B"/>
    <w:rsid w:val="000232C1"/>
    <w:rsid w:val="0002332F"/>
    <w:rsid w:val="000241A5"/>
    <w:rsid w:val="00027F8B"/>
    <w:rsid w:val="00050B71"/>
    <w:rsid w:val="00073AD0"/>
    <w:rsid w:val="00080CC2"/>
    <w:rsid w:val="000B5BFD"/>
    <w:rsid w:val="000C57BC"/>
    <w:rsid w:val="00106E15"/>
    <w:rsid w:val="00121CED"/>
    <w:rsid w:val="00122354"/>
    <w:rsid w:val="00145761"/>
    <w:rsid w:val="00171EA7"/>
    <w:rsid w:val="00173B0B"/>
    <w:rsid w:val="00176ABA"/>
    <w:rsid w:val="00184A28"/>
    <w:rsid w:val="001A35F2"/>
    <w:rsid w:val="001A7DF2"/>
    <w:rsid w:val="001E0C76"/>
    <w:rsid w:val="001E2628"/>
    <w:rsid w:val="001F1CD8"/>
    <w:rsid w:val="001F3F5B"/>
    <w:rsid w:val="0020762E"/>
    <w:rsid w:val="00211907"/>
    <w:rsid w:val="00233EB0"/>
    <w:rsid w:val="00256056"/>
    <w:rsid w:val="00257EDF"/>
    <w:rsid w:val="00270EA4"/>
    <w:rsid w:val="002926C7"/>
    <w:rsid w:val="002A0C5B"/>
    <w:rsid w:val="002A51B2"/>
    <w:rsid w:val="002B77EA"/>
    <w:rsid w:val="002C5E1A"/>
    <w:rsid w:val="002D462E"/>
    <w:rsid w:val="00317372"/>
    <w:rsid w:val="00317E38"/>
    <w:rsid w:val="00341373"/>
    <w:rsid w:val="00345937"/>
    <w:rsid w:val="003568EA"/>
    <w:rsid w:val="00360605"/>
    <w:rsid w:val="0037627B"/>
    <w:rsid w:val="00384F3A"/>
    <w:rsid w:val="00396E16"/>
    <w:rsid w:val="003A3DA8"/>
    <w:rsid w:val="003B5692"/>
    <w:rsid w:val="003D5D89"/>
    <w:rsid w:val="003F0D1E"/>
    <w:rsid w:val="003F48FC"/>
    <w:rsid w:val="00403749"/>
    <w:rsid w:val="004057C5"/>
    <w:rsid w:val="0042408D"/>
    <w:rsid w:val="004560E3"/>
    <w:rsid w:val="004575D6"/>
    <w:rsid w:val="00462FEA"/>
    <w:rsid w:val="00467D38"/>
    <w:rsid w:val="00471A80"/>
    <w:rsid w:val="0049305D"/>
    <w:rsid w:val="00497EEF"/>
    <w:rsid w:val="004B36D6"/>
    <w:rsid w:val="004C289F"/>
    <w:rsid w:val="004D13A5"/>
    <w:rsid w:val="005052BA"/>
    <w:rsid w:val="00514658"/>
    <w:rsid w:val="00523668"/>
    <w:rsid w:val="005239B9"/>
    <w:rsid w:val="005343FB"/>
    <w:rsid w:val="005405D6"/>
    <w:rsid w:val="00540794"/>
    <w:rsid w:val="00552624"/>
    <w:rsid w:val="0055784E"/>
    <w:rsid w:val="00586790"/>
    <w:rsid w:val="005D1848"/>
    <w:rsid w:val="005F50AC"/>
    <w:rsid w:val="005F5DD9"/>
    <w:rsid w:val="0061423D"/>
    <w:rsid w:val="0061589B"/>
    <w:rsid w:val="0061672C"/>
    <w:rsid w:val="0062349B"/>
    <w:rsid w:val="00650D3C"/>
    <w:rsid w:val="00651647"/>
    <w:rsid w:val="0066329B"/>
    <w:rsid w:val="006741CA"/>
    <w:rsid w:val="00686EB7"/>
    <w:rsid w:val="00692DD0"/>
    <w:rsid w:val="00695E54"/>
    <w:rsid w:val="006B7AD3"/>
    <w:rsid w:val="006D6894"/>
    <w:rsid w:val="006E47D8"/>
    <w:rsid w:val="00702D5A"/>
    <w:rsid w:val="00707E9A"/>
    <w:rsid w:val="007208DF"/>
    <w:rsid w:val="0072453E"/>
    <w:rsid w:val="00735A11"/>
    <w:rsid w:val="00762C46"/>
    <w:rsid w:val="00765E7C"/>
    <w:rsid w:val="00772707"/>
    <w:rsid w:val="00780649"/>
    <w:rsid w:val="00791E11"/>
    <w:rsid w:val="007A2A85"/>
    <w:rsid w:val="007A75B5"/>
    <w:rsid w:val="007B46AF"/>
    <w:rsid w:val="007B7CF1"/>
    <w:rsid w:val="007E696B"/>
    <w:rsid w:val="00801E52"/>
    <w:rsid w:val="00806375"/>
    <w:rsid w:val="00807DF7"/>
    <w:rsid w:val="00824007"/>
    <w:rsid w:val="00832473"/>
    <w:rsid w:val="0083657F"/>
    <w:rsid w:val="0088347E"/>
    <w:rsid w:val="008852A2"/>
    <w:rsid w:val="0088575D"/>
    <w:rsid w:val="00886AAC"/>
    <w:rsid w:val="00886E0D"/>
    <w:rsid w:val="008A02E1"/>
    <w:rsid w:val="008A4218"/>
    <w:rsid w:val="008D16A1"/>
    <w:rsid w:val="008D1E27"/>
    <w:rsid w:val="008D51A1"/>
    <w:rsid w:val="008E6CD8"/>
    <w:rsid w:val="008F62BD"/>
    <w:rsid w:val="009016E3"/>
    <w:rsid w:val="00921DFA"/>
    <w:rsid w:val="00927CE9"/>
    <w:rsid w:val="0096214B"/>
    <w:rsid w:val="009A2962"/>
    <w:rsid w:val="009D7DB8"/>
    <w:rsid w:val="009E0822"/>
    <w:rsid w:val="009E38DB"/>
    <w:rsid w:val="009E4644"/>
    <w:rsid w:val="00A04517"/>
    <w:rsid w:val="00A07ED5"/>
    <w:rsid w:val="00A17093"/>
    <w:rsid w:val="00A23777"/>
    <w:rsid w:val="00A24C5F"/>
    <w:rsid w:val="00A42771"/>
    <w:rsid w:val="00A45C2A"/>
    <w:rsid w:val="00A56307"/>
    <w:rsid w:val="00A631D8"/>
    <w:rsid w:val="00A71E27"/>
    <w:rsid w:val="00A803B7"/>
    <w:rsid w:val="00A84B18"/>
    <w:rsid w:val="00A90F21"/>
    <w:rsid w:val="00AC077F"/>
    <w:rsid w:val="00AF1545"/>
    <w:rsid w:val="00AF6067"/>
    <w:rsid w:val="00B24404"/>
    <w:rsid w:val="00B45092"/>
    <w:rsid w:val="00B70825"/>
    <w:rsid w:val="00B80083"/>
    <w:rsid w:val="00B827C1"/>
    <w:rsid w:val="00BE12DA"/>
    <w:rsid w:val="00BE6F6D"/>
    <w:rsid w:val="00C00B75"/>
    <w:rsid w:val="00C10987"/>
    <w:rsid w:val="00C14AFF"/>
    <w:rsid w:val="00C27C84"/>
    <w:rsid w:val="00C60E09"/>
    <w:rsid w:val="00C62AB2"/>
    <w:rsid w:val="00C67EE8"/>
    <w:rsid w:val="00C92119"/>
    <w:rsid w:val="00C92E04"/>
    <w:rsid w:val="00CB668F"/>
    <w:rsid w:val="00CC503D"/>
    <w:rsid w:val="00CE0ADE"/>
    <w:rsid w:val="00CF0877"/>
    <w:rsid w:val="00CF3F2C"/>
    <w:rsid w:val="00CF43F7"/>
    <w:rsid w:val="00D05F61"/>
    <w:rsid w:val="00D25B7F"/>
    <w:rsid w:val="00D26AB9"/>
    <w:rsid w:val="00D3151B"/>
    <w:rsid w:val="00D5069D"/>
    <w:rsid w:val="00D60ABF"/>
    <w:rsid w:val="00D84742"/>
    <w:rsid w:val="00DA7364"/>
    <w:rsid w:val="00DB4B6A"/>
    <w:rsid w:val="00DC5878"/>
    <w:rsid w:val="00DD4385"/>
    <w:rsid w:val="00DE4287"/>
    <w:rsid w:val="00E024E0"/>
    <w:rsid w:val="00E21E18"/>
    <w:rsid w:val="00E24A67"/>
    <w:rsid w:val="00E25A22"/>
    <w:rsid w:val="00E511A8"/>
    <w:rsid w:val="00E52DE3"/>
    <w:rsid w:val="00E5612D"/>
    <w:rsid w:val="00E607DC"/>
    <w:rsid w:val="00E71B85"/>
    <w:rsid w:val="00E87ED1"/>
    <w:rsid w:val="00E907CB"/>
    <w:rsid w:val="00E92474"/>
    <w:rsid w:val="00E9425C"/>
    <w:rsid w:val="00E96551"/>
    <w:rsid w:val="00EA084B"/>
    <w:rsid w:val="00EB37FC"/>
    <w:rsid w:val="00EB6387"/>
    <w:rsid w:val="00EC1E90"/>
    <w:rsid w:val="00ED376E"/>
    <w:rsid w:val="00F10DF3"/>
    <w:rsid w:val="00F150A0"/>
    <w:rsid w:val="00F24CE2"/>
    <w:rsid w:val="00F60DC4"/>
    <w:rsid w:val="00F6197E"/>
    <w:rsid w:val="00F62712"/>
    <w:rsid w:val="00FA703D"/>
    <w:rsid w:val="00FA7F26"/>
    <w:rsid w:val="00FB4B44"/>
    <w:rsid w:val="00FB536A"/>
    <w:rsid w:val="00FD1EB6"/>
    <w:rsid w:val="00FD564F"/>
    <w:rsid w:val="00FF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870D8"/>
  <w15:docId w15:val="{41919296-97A1-42B0-8E4D-DEC16B21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D6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B36D6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4B36D6"/>
    <w:pPr>
      <w:keepNext/>
      <w:numPr>
        <w:ilvl w:val="1"/>
        <w:numId w:val="3"/>
      </w:numPr>
      <w:spacing w:before="120" w:after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B36D6"/>
    <w:pPr>
      <w:keepNext/>
      <w:numPr>
        <w:ilvl w:val="2"/>
        <w:numId w:val="3"/>
      </w:numPr>
      <w:spacing w:before="6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4B36D6"/>
    <w:pPr>
      <w:keepNext/>
      <w:numPr>
        <w:ilvl w:val="3"/>
        <w:numId w:val="4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36D6"/>
    <w:rPr>
      <w:b/>
      <w:kern w:val="28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rsid w:val="004B36D6"/>
    <w:rPr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4B36D6"/>
    <w:rPr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4B36D6"/>
    <w:rPr>
      <w:sz w:val="24"/>
      <w:lang w:eastAsia="en-US"/>
    </w:rPr>
  </w:style>
  <w:style w:type="paragraph" w:styleId="Title">
    <w:name w:val="Title"/>
    <w:basedOn w:val="Normal"/>
    <w:link w:val="TitleChar"/>
    <w:qFormat/>
    <w:rsid w:val="004B36D6"/>
    <w:pPr>
      <w:spacing w:after="360"/>
      <w:jc w:val="center"/>
    </w:pPr>
    <w:rPr>
      <w:rFonts w:ascii="Courier New" w:hAnsi="Courier New"/>
      <w:b/>
      <w:spacing w:val="240"/>
      <w:sz w:val="36"/>
      <w:lang w:val="en-US"/>
    </w:rPr>
  </w:style>
  <w:style w:type="character" w:customStyle="1" w:styleId="TitleChar">
    <w:name w:val="Title Char"/>
    <w:basedOn w:val="DefaultParagraphFont"/>
    <w:link w:val="Title"/>
    <w:rsid w:val="004B36D6"/>
    <w:rPr>
      <w:rFonts w:ascii="Courier New" w:hAnsi="Courier New"/>
      <w:b/>
      <w:spacing w:val="240"/>
      <w:sz w:val="36"/>
      <w:lang w:val="en-US" w:eastAsia="en-US"/>
    </w:rPr>
  </w:style>
  <w:style w:type="paragraph" w:styleId="ListParagraph">
    <w:name w:val="List Paragraph"/>
    <w:basedOn w:val="Normal"/>
    <w:uiPriority w:val="34"/>
    <w:qFormat/>
    <w:rsid w:val="00FA7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3AD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3AD0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3AD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3AD0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CBD165E6-8797-4E69-A0ED-CA850777F565}"/>
</file>

<file path=customXml/itemProps2.xml><?xml version="1.0" encoding="utf-8"?>
<ds:datastoreItem xmlns:ds="http://schemas.openxmlformats.org/officeDocument/2006/customXml" ds:itemID="{F64C6DDA-95A4-4981-A856-C308FC931C55}"/>
</file>

<file path=customXml/itemProps3.xml><?xml version="1.0" encoding="utf-8"?>
<ds:datastoreItem xmlns:ds="http://schemas.openxmlformats.org/officeDocument/2006/customXml" ds:itemID="{8D64E60D-36ED-4C29-8091-6C212C779B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ремонт тръбопровод 2025</dc:title>
  <dc:creator>Evgeni Nedialkov</dc:creator>
  <cp:lastModifiedBy>Yavor Kadiiski</cp:lastModifiedBy>
  <cp:revision>67</cp:revision>
  <dcterms:created xsi:type="dcterms:W3CDTF">2015-02-25T08:44:00Z</dcterms:created>
  <dcterms:modified xsi:type="dcterms:W3CDTF">2025-02-07T12:32:00Z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